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DD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="00E932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="00E932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="00E932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–педагогических</w:t>
      </w:r>
      <w:r w:rsidR="00E932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="00E932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="00E932DD">
        <w:rPr>
          <w:rFonts w:ascii="Times New Roman" w:eastAsia="Times New Roman" w:hAnsi="Times New Roman" w:cs="Times New Roman"/>
          <w:b/>
          <w:sz w:val="24"/>
        </w:rPr>
        <w:t xml:space="preserve"> м</w:t>
      </w:r>
      <w:r w:rsidRPr="0017592F">
        <w:rPr>
          <w:rFonts w:ascii="Times New Roman" w:eastAsia="Times New Roman" w:hAnsi="Times New Roman" w:cs="Times New Roman"/>
          <w:b/>
          <w:sz w:val="24"/>
        </w:rPr>
        <w:t>униципальном</w:t>
      </w:r>
      <w:r w:rsidR="00E932DD">
        <w:rPr>
          <w:rFonts w:ascii="Times New Roman" w:eastAsia="Times New Roman" w:hAnsi="Times New Roman" w:cs="Times New Roman"/>
          <w:b/>
          <w:sz w:val="24"/>
        </w:rPr>
        <w:t xml:space="preserve"> автономном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="00E932D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="00E932D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="00E932DD">
        <w:rPr>
          <w:rFonts w:ascii="Times New Roman" w:eastAsia="Times New Roman" w:hAnsi="Times New Roman" w:cs="Times New Roman"/>
          <w:b/>
          <w:sz w:val="24"/>
        </w:rPr>
        <w:t xml:space="preserve">       «Детский сад № 236 </w:t>
      </w:r>
      <w:r w:rsidRPr="0017592F">
        <w:rPr>
          <w:rFonts w:ascii="Times New Roman" w:eastAsia="Times New Roman" w:hAnsi="Times New Roman" w:cs="Times New Roman"/>
          <w:b/>
          <w:sz w:val="24"/>
        </w:rPr>
        <w:t>«</w:t>
      </w:r>
      <w:r w:rsidR="00E932DD">
        <w:rPr>
          <w:rFonts w:ascii="Times New Roman" w:eastAsia="Times New Roman" w:hAnsi="Times New Roman" w:cs="Times New Roman"/>
          <w:b/>
          <w:sz w:val="24"/>
        </w:rPr>
        <w:t>Лукоморье</w:t>
      </w:r>
      <w:r w:rsidRPr="0017592F">
        <w:rPr>
          <w:rFonts w:ascii="Times New Roman" w:eastAsia="Times New Roman" w:hAnsi="Times New Roman" w:cs="Times New Roman"/>
          <w:b/>
          <w:sz w:val="24"/>
        </w:rPr>
        <w:t>»</w:t>
      </w:r>
      <w:r w:rsidR="00E932DD">
        <w:rPr>
          <w:rFonts w:ascii="Times New Roman" w:eastAsia="Times New Roman" w:hAnsi="Times New Roman" w:cs="Times New Roman"/>
          <w:b/>
          <w:sz w:val="24"/>
        </w:rPr>
        <w:t xml:space="preserve"> Фрунзенского района </w:t>
      </w:r>
      <w:proofErr w:type="gramStart"/>
      <w:r w:rsidR="00E932DD">
        <w:rPr>
          <w:rFonts w:ascii="Times New Roman" w:eastAsia="Times New Roman" w:hAnsi="Times New Roman" w:cs="Times New Roman"/>
          <w:b/>
          <w:sz w:val="24"/>
        </w:rPr>
        <w:t>г</w:t>
      </w:r>
      <w:proofErr w:type="gramEnd"/>
      <w:r w:rsidR="00E932DD">
        <w:rPr>
          <w:rFonts w:ascii="Times New Roman" w:eastAsia="Times New Roman" w:hAnsi="Times New Roman" w:cs="Times New Roman"/>
          <w:b/>
          <w:sz w:val="24"/>
        </w:rPr>
        <w:t xml:space="preserve">. Саратова 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26BE1" w:rsidRDefault="00F26BE1" w:rsidP="00F26BE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209" w:rsidRPr="00F26BE1" w:rsidRDefault="00E932DD" w:rsidP="00F26BE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BE1">
        <w:rPr>
          <w:rFonts w:ascii="Times New Roman" w:eastAsia="Times New Roman" w:hAnsi="Times New Roman" w:cs="Times New Roman"/>
          <w:sz w:val="28"/>
          <w:szCs w:val="28"/>
        </w:rPr>
        <w:t>МАДОУ «Детский сад № 236 «Лукоморье</w:t>
      </w:r>
      <w:r w:rsidR="00C66209" w:rsidRPr="00F26BE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26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209" w:rsidRPr="00F26BE1">
        <w:rPr>
          <w:rFonts w:ascii="Times New Roman" w:eastAsia="Times New Roman" w:hAnsi="Times New Roman" w:cs="Times New Roman"/>
          <w:sz w:val="28"/>
          <w:szCs w:val="28"/>
        </w:rPr>
        <w:t xml:space="preserve">расположено по адресу: </w:t>
      </w:r>
      <w:r w:rsidRPr="00F26BE1">
        <w:rPr>
          <w:rFonts w:ascii="Times New Roman" w:eastAsia="Times New Roman" w:hAnsi="Times New Roman" w:cs="Times New Roman"/>
          <w:sz w:val="28"/>
          <w:szCs w:val="28"/>
        </w:rPr>
        <w:t xml:space="preserve">410054, г. Саратов, </w:t>
      </w:r>
      <w:r w:rsidR="00C66209" w:rsidRPr="00F2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Pr="00F26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Мичурина И.В., д. 2/12</w:t>
      </w:r>
      <w:r w:rsidR="00C66209" w:rsidRPr="00F26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6209" w:rsidRPr="00F26BE1" w:rsidRDefault="00C66209" w:rsidP="00F26BE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BE1">
        <w:rPr>
          <w:rFonts w:ascii="Times New Roman" w:eastAsia="Times New Roman" w:hAnsi="Times New Roman" w:cs="Times New Roman"/>
          <w:sz w:val="28"/>
          <w:szCs w:val="28"/>
        </w:rPr>
        <w:t>Телефоны:</w:t>
      </w:r>
      <w:r w:rsidR="00E932DD" w:rsidRPr="00F26BE1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F26BE1">
        <w:rPr>
          <w:rFonts w:ascii="Times New Roman" w:eastAsia="Times New Roman" w:hAnsi="Times New Roman" w:cs="Times New Roman"/>
          <w:sz w:val="28"/>
          <w:szCs w:val="28"/>
        </w:rPr>
        <w:t>(</w:t>
      </w:r>
      <w:r w:rsidR="00E932DD" w:rsidRPr="00F26BE1">
        <w:rPr>
          <w:rFonts w:ascii="Times New Roman" w:eastAsia="Times New Roman" w:hAnsi="Times New Roman" w:cs="Times New Roman"/>
          <w:sz w:val="28"/>
          <w:szCs w:val="28"/>
        </w:rPr>
        <w:t>8452</w:t>
      </w:r>
      <w:r w:rsidRPr="00F26BE1">
        <w:rPr>
          <w:rFonts w:ascii="Times New Roman" w:eastAsia="Times New Roman" w:hAnsi="Times New Roman" w:cs="Times New Roman"/>
          <w:sz w:val="28"/>
          <w:szCs w:val="28"/>
        </w:rPr>
        <w:t>)</w:t>
      </w:r>
      <w:r w:rsidR="00E932DD" w:rsidRPr="00F26BE1">
        <w:rPr>
          <w:rFonts w:ascii="Times New Roman" w:eastAsia="Times New Roman" w:hAnsi="Times New Roman" w:cs="Times New Roman"/>
          <w:sz w:val="28"/>
          <w:szCs w:val="28"/>
        </w:rPr>
        <w:t>50-77</w:t>
      </w:r>
      <w:r w:rsidRPr="00F26BE1">
        <w:rPr>
          <w:rFonts w:ascii="Times New Roman" w:eastAsia="Times New Roman" w:hAnsi="Times New Roman" w:cs="Times New Roman"/>
          <w:sz w:val="28"/>
          <w:szCs w:val="28"/>
        </w:rPr>
        <w:t>-20.</w:t>
      </w:r>
    </w:p>
    <w:p w:rsidR="00C66209" w:rsidRPr="00F26BE1" w:rsidRDefault="00C66209" w:rsidP="00F26BE1">
      <w:pPr>
        <w:widowControl w:val="0"/>
        <w:tabs>
          <w:tab w:val="left" w:pos="42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proofErr w:type="gramStart"/>
      <w:r w:rsidRPr="00F26BE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F26BE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26BE1">
        <w:rPr>
          <w:rFonts w:ascii="Times New Roman" w:eastAsia="Times New Roman" w:hAnsi="Times New Roman" w:cs="Times New Roman"/>
          <w:sz w:val="28"/>
          <w:szCs w:val="28"/>
          <w:lang w:val="en-US"/>
        </w:rPr>
        <w:t>mai</w:t>
      </w:r>
      <w:proofErr w:type="spellEnd"/>
      <w:proofErr w:type="gramEnd"/>
      <w:r w:rsidRPr="00F26BE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="00E932DD" w:rsidRPr="00F26BE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madou</w:t>
        </w:r>
        <w:r w:rsidR="00E932DD" w:rsidRPr="00F26BE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236@</w:t>
        </w:r>
        <w:r w:rsidR="00E932DD" w:rsidRPr="00F26BE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E932DD" w:rsidRPr="00F26BE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E932DD" w:rsidRPr="00F26BE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26BE1" w:rsidRDefault="00F26BE1" w:rsidP="00F26BE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</w:pPr>
      <w:r w:rsidRPr="00F26BE1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МАДОУ «Детский сад № 236 "Лукоморье» Фрунзенского района </w:t>
      </w:r>
      <w:r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               </w:t>
      </w:r>
      <w:proofErr w:type="gramStart"/>
      <w:r w:rsidRPr="00F26BE1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г</w:t>
      </w:r>
      <w:proofErr w:type="gramEnd"/>
      <w:r w:rsidRPr="00F26BE1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. Саратова осуществляет образовательную деятельность на основании лицензии на право ведения образовательной деятельности, выданной  министерством образования Саратовской области 25 мая 2016 года (серия 64ЛО1, № 0002441, регистрационный номер 2712, срок действия лицензии – бессрочно)</w:t>
      </w:r>
      <w:r w:rsidRPr="00F2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BE1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Реализуемая образовательная программа: </w:t>
      </w:r>
      <w:r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ООП </w:t>
      </w:r>
      <w:proofErr w:type="gramStart"/>
      <w:r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ДО</w:t>
      </w:r>
      <w:proofErr w:type="gramEnd"/>
      <w:r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"</w:t>
      </w:r>
      <w:proofErr w:type="gramStart"/>
      <w:r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Детский</w:t>
      </w:r>
      <w:proofErr w:type="gramEnd"/>
      <w:r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сад № 236 «Лукоморье»</w:t>
      </w:r>
      <w:r w:rsidRPr="00F26BE1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Фрунзенского района г. Саратова</w:t>
      </w:r>
      <w:r w:rsidRPr="00F2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BE1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Форма обучения:</w:t>
      </w:r>
    </w:p>
    <w:p w:rsidR="00F26BE1" w:rsidRDefault="00F26BE1" w:rsidP="00F26BE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26BE1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очное</w:t>
      </w:r>
      <w:proofErr w:type="gramEnd"/>
      <w:r w:rsidRPr="00F26BE1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br/>
      </w:r>
      <w:r w:rsidRPr="00F26BE1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Нормативный срок обучения:</w:t>
      </w:r>
      <w:r w:rsidRPr="00F26BE1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  </w:t>
      </w:r>
      <w:r w:rsidRPr="00F26BE1">
        <w:rPr>
          <w:rFonts w:ascii="Times New Roman" w:hAnsi="Times New Roman" w:cs="Times New Roman"/>
          <w:color w:val="000000"/>
          <w:sz w:val="28"/>
          <w:szCs w:val="28"/>
        </w:rPr>
        <w:t> 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BE1">
        <w:rPr>
          <w:rFonts w:ascii="Times New Roman" w:hAnsi="Times New Roman" w:cs="Times New Roman"/>
          <w:color w:val="000000"/>
          <w:sz w:val="28"/>
          <w:szCs w:val="28"/>
        </w:rPr>
        <w:t>года.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6BE1" w:rsidRDefault="00F26BE1" w:rsidP="00F26BE1">
      <w:pPr>
        <w:widowControl w:val="0"/>
        <w:autoSpaceDE w:val="0"/>
        <w:autoSpaceDN w:val="0"/>
        <w:spacing w:after="0" w:line="360" w:lineRule="auto"/>
        <w:jc w:val="both"/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</w:pPr>
      <w:proofErr w:type="gramStart"/>
      <w:r w:rsidRPr="00F26BE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Язык</w:t>
      </w:r>
      <w:proofErr w:type="gramEnd"/>
      <w:r w:rsidRPr="00F26BE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на котором осуществляется образование (обучение):</w:t>
      </w:r>
      <w:r w:rsidRPr="00F26BE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Русский</w:t>
      </w:r>
      <w:r w:rsidRPr="00F2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BE1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Численность </w:t>
      </w:r>
      <w:proofErr w:type="gramStart"/>
      <w:r w:rsidRPr="00F26BE1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обучающихся</w:t>
      </w:r>
      <w:proofErr w:type="gramEnd"/>
      <w:r w:rsidRPr="00F26BE1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по реализуемым образовательным программам, в том</w:t>
      </w:r>
      <w:r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</w:t>
      </w:r>
      <w:r w:rsidRPr="00F26BE1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числе:</w:t>
      </w:r>
    </w:p>
    <w:p w:rsidR="00F26BE1" w:rsidRPr="00F26BE1" w:rsidRDefault="00F26BE1" w:rsidP="00F26BE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BE1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- общая численность обучающихся - 200 чел.;</w:t>
      </w:r>
      <w:r w:rsidRPr="00F26BE1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br/>
        <w:t>-  численность обучающихся за счет бюджетных ассигнований федерального бюджета - 0 чел.;</w:t>
      </w:r>
      <w:r w:rsidRPr="00F26BE1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br/>
        <w:t>- численность обучающихся за счет бюджетных ассигнований бюджетов субъекта Российской Федерации  - 203чел.;</w:t>
      </w:r>
      <w:r w:rsidRPr="00F26BE1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br/>
        <w:t>- численности обучающихся за счет бюджетных ассигнований местного бюджета  - 0 чел.;</w:t>
      </w:r>
      <w:r w:rsidRPr="00F26BE1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br/>
        <w:t xml:space="preserve">- численность обучающихся по договорам об образовании, заключаемых при приеме </w:t>
      </w:r>
      <w:r w:rsidRPr="00F26BE1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lastRenderedPageBreak/>
        <w:t>на обучение за счет средств физического и (или) юридического лица (далее - договор об оказании платных</w:t>
      </w:r>
      <w:proofErr w:type="gramEnd"/>
      <w:r w:rsidRPr="00F26BE1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образовательных услуг) - 158 чел.;</w:t>
      </w:r>
      <w:r w:rsidRPr="00F26BE1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F26BE1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- численность обучающихся, являющихся иностранными гражданами - 0 чел.</w:t>
      </w:r>
      <w:r w:rsidRPr="00F26BE1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 </w:t>
      </w:r>
    </w:p>
    <w:sectPr w:rsidR="00F26BE1" w:rsidRPr="00F26BE1" w:rsidSect="00E932D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6209"/>
    <w:rsid w:val="000C02E4"/>
    <w:rsid w:val="000E4DE0"/>
    <w:rsid w:val="002102D9"/>
    <w:rsid w:val="004052AA"/>
    <w:rsid w:val="00421A10"/>
    <w:rsid w:val="005715A2"/>
    <w:rsid w:val="00C66209"/>
    <w:rsid w:val="00CA1F17"/>
    <w:rsid w:val="00E932DD"/>
    <w:rsid w:val="00F2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E932D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26B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u23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2022-05-23T05:53:00Z</dcterms:created>
  <dcterms:modified xsi:type="dcterms:W3CDTF">2023-12-17T16:59:00Z</dcterms:modified>
</cp:coreProperties>
</file>