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5E" w:rsidRPr="00D11C5E" w:rsidRDefault="00D11C5E" w:rsidP="00D11C5E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</w:pPr>
      <w:r w:rsidRPr="00D11C5E">
        <w:rPr>
          <w:rFonts w:eastAsia="Times New Roman" w:cs="Times New Roman"/>
          <w:b/>
          <w:i/>
          <w:color w:val="333333"/>
          <w:kern w:val="36"/>
          <w:sz w:val="32"/>
          <w:szCs w:val="45"/>
          <w:lang w:eastAsia="ru-RU"/>
        </w:rPr>
        <w:t>Система работы над предложением с детьми старшего дошкольного возраста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Работа над предложением в дошкольном возрасте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 способствует не только подготовке к обучению грамоте, но и </w:t>
      </w:r>
      <w:proofErr w:type="spellStart"/>
      <w:r w:rsidRPr="00941020">
        <w:rPr>
          <w:rFonts w:eastAsia="Times New Roman" w:cs="Times New Roman"/>
          <w:color w:val="111111"/>
          <w:szCs w:val="28"/>
          <w:lang w:eastAsia="ru-RU"/>
        </w:rPr>
        <w:t>общеречевому</w:t>
      </w:r>
      <w:proofErr w:type="spellEnd"/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 и умственному развитию детей. Без нее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представление о слове у дошкольника носит неопределенный характер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а умение проводить анализ словесного состава развивается очень медленно.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Особенности выделения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дошкольниками слов из 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в условиях стихийного становления понятий о языковых явлениях и в условиях специального обучения изучались С. Н. Карповой. При стихийном формировании этот процесс протекает чрезвычайно медленно, ориентировка ребенка на слово ограниченна и неустойчива. Он часто выделяет не одно слово, а комплекс слов, повторяет услышанное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не осознавая существенных признаков слова.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941020">
        <w:rPr>
          <w:rFonts w:eastAsia="Times New Roman" w:cs="Times New Roman"/>
          <w:i/>
          <w:color w:val="111111"/>
          <w:szCs w:val="28"/>
          <w:lang w:eastAsia="ru-RU"/>
        </w:rPr>
        <w:t>Каждый ребенок до поступления в школу должен уметь членить </w:t>
      </w:r>
      <w:r w:rsidRPr="00941020">
        <w:rPr>
          <w:rFonts w:eastAsia="Times New Roman" w:cs="Times New Roman"/>
          <w:bCs/>
          <w:i/>
          <w:color w:val="111111"/>
          <w:szCs w:val="28"/>
          <w:bdr w:val="none" w:sz="0" w:space="0" w:color="auto" w:frame="1"/>
          <w:lang w:eastAsia="ru-RU"/>
        </w:rPr>
        <w:t xml:space="preserve">предложение </w:t>
      </w:r>
      <w:r w:rsidRPr="00941020">
        <w:rPr>
          <w:rFonts w:eastAsia="Times New Roman" w:cs="Times New Roman"/>
          <w:i/>
          <w:color w:val="111111"/>
          <w:szCs w:val="28"/>
          <w:lang w:eastAsia="ru-RU"/>
        </w:rPr>
        <w:t>на слова и называть в нем количество слов в нем, любое слово по порядку, придумывать </w:t>
      </w:r>
      <w:r w:rsidRPr="00941020">
        <w:rPr>
          <w:rFonts w:eastAsia="Times New Roman" w:cs="Times New Roman"/>
          <w:bCs/>
          <w:i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i/>
          <w:color w:val="111111"/>
          <w:szCs w:val="28"/>
          <w:lang w:eastAsia="ru-RU"/>
        </w:rPr>
        <w:t> по заданному количеству слов, составлять деформированное </w:t>
      </w:r>
      <w:r w:rsidRPr="00941020">
        <w:rPr>
          <w:rFonts w:eastAsia="Times New Roman" w:cs="Times New Roman"/>
          <w:bCs/>
          <w:i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i/>
          <w:color w:val="111111"/>
          <w:szCs w:val="28"/>
          <w:lang w:eastAsia="ru-RU"/>
        </w:rPr>
        <w:t>, записывать </w:t>
      </w:r>
      <w:r w:rsidRPr="00941020">
        <w:rPr>
          <w:rFonts w:eastAsia="Times New Roman" w:cs="Times New Roman"/>
          <w:bCs/>
          <w:i/>
          <w:color w:val="111111"/>
          <w:szCs w:val="28"/>
          <w:bdr w:val="none" w:sz="0" w:space="0" w:color="auto" w:frame="1"/>
          <w:lang w:eastAsia="ru-RU"/>
        </w:rPr>
        <w:t>предложения графически</w:t>
      </w:r>
      <w:r w:rsidRPr="00941020">
        <w:rPr>
          <w:rFonts w:eastAsia="Times New Roman" w:cs="Times New Roman"/>
          <w:i/>
          <w:color w:val="111111"/>
          <w:szCs w:val="28"/>
          <w:lang w:eastAsia="ru-RU"/>
        </w:rPr>
        <w:t>.</w:t>
      </w:r>
    </w:p>
    <w:p w:rsidR="00D11C5E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Воспитатель пользуется терминами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941020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«слово»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развивает у детей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представление о 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941020" w:rsidRPr="00941020" w:rsidRDefault="00941020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941020">
        <w:rPr>
          <w:rFonts w:eastAsia="Times New Roman" w:cs="Times New Roman"/>
          <w:b/>
          <w:color w:val="111111"/>
          <w:szCs w:val="28"/>
          <w:lang w:eastAsia="ru-RU"/>
        </w:rPr>
        <w:t>I этап. Вычленение </w:t>
      </w:r>
      <w:r w:rsidRPr="00941020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предложений из потока речи</w:t>
      </w:r>
      <w:r w:rsidRPr="00941020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Работу над предложением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следует начинать с вычленения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из текста и подсчета их количества. Для этого используется короткий</w:t>
      </w:r>
      <w:r w:rsidR="00941020">
        <w:rPr>
          <w:rFonts w:eastAsia="Times New Roman" w:cs="Times New Roman"/>
          <w:color w:val="111111"/>
          <w:szCs w:val="28"/>
          <w:lang w:eastAsia="ru-RU"/>
        </w:rPr>
        <w:t xml:space="preserve">                      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 три-четыре </w:t>
      </w:r>
      <w:r w:rsidRPr="00941020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рассказ, который специально составляется воспитателем и демонстрируется картина. Во время чтения воспитатель интонационно</w:t>
      </w:r>
      <w:r w:rsidR="0094102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41020">
        <w:rPr>
          <w:rFonts w:eastAsia="Times New Roman" w:cs="Times New Roman"/>
          <w:color w:val="111111"/>
          <w:szCs w:val="28"/>
          <w:lang w:eastAsia="ru-RU"/>
        </w:rPr>
        <w:t>выделяет конец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и делает паузы между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предложениями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«Дети играют в мяч. Мальчик бросает мяч девочке. Девочка ловит мяч»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Воспитатель спрашивает </w:t>
      </w:r>
      <w:r w:rsidRPr="0094102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детей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 ком был рассказ?»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задает конкретные </w:t>
      </w:r>
      <w:r w:rsidRPr="0094102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вопросы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 что я сказала про детей? Что я сказала про мальчика? Что я сказала про девочку?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Затем воспитатель говорит, что в этом рассказе было 3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 первое – про детей, второе – про девочку, третье – про мальчика. Внимание детей привлекается к понижению голоса в конце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Послушав, сколько раз голос был понижен, дети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определяют число 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Рассказ заучивается, для того, чтобы дети могли рассказать его и назвать первое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второе и третье.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Далее детям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предлагается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самим составить рассказ по какой-нибудь картине, с несколькими эпизодами. Рассказ может быть коллективный, каждый ребенок составляет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Воспитатель повторяет их, делая небольшие паузы и понижая голос в конце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Дети считают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загибая пальчики.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lastRenderedPageBreak/>
        <w:t>«Дети дежурят по столовой. Катя раскладывает тарелки. Коля ставит чашки. Оля несет ложки».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 спрашивает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 сколько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 в нашем рассказе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? Какое первое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(второе)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Затем рассказ повторяется, каждое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 воспроизводится детьми по цепочке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941020">
        <w:rPr>
          <w:rFonts w:eastAsia="Times New Roman" w:cs="Times New Roman"/>
          <w:color w:val="111111"/>
          <w:szCs w:val="28"/>
          <w:lang w:eastAsia="ru-RU"/>
        </w:rPr>
        <w:t>Вопросы, которые задает воспитатель (о ком, о чем говорится в первом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что говорится, характеризует семантическую, смысловую сторону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как единицы речи.</w:t>
      </w:r>
      <w:proofErr w:type="gramEnd"/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 Воспитатель подчеркивает, что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 предмет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не просто называется, а о нем что-то сообщается, что неизвестно слушателю.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Затем дети сами составляют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 по игрушкам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картинкам. И всякий раз воспитатель помогает им установить, о ком или о чем составлено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что в нем говорится, т. е. вычленить смысловую сторону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Для того чтобы подчеркнуть, что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 заложен определенный смысл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педагог все время спрашивает, о ком это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Что говорится про девочку?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Далее целесообразно графически изобразить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показать детям, как можно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«написать»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его — длинной чертой; начало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 отмечается уголком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а в конце ставят точку. Можно так же использовать полоски бумаги. В дальнейшем детей упражняют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определении количества предложений в готовом тексте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Те</w:t>
      </w:r>
      <w:proofErr w:type="gramStart"/>
      <w:r w:rsidRPr="00941020">
        <w:rPr>
          <w:rFonts w:eastAsia="Times New Roman" w:cs="Times New Roman"/>
          <w:color w:val="111111"/>
          <w:szCs w:val="28"/>
          <w:lang w:eastAsia="ru-RU"/>
        </w:rPr>
        <w:t>кст пр</w:t>
      </w:r>
      <w:proofErr w:type="gramEnd"/>
      <w:r w:rsidRPr="00941020">
        <w:rPr>
          <w:rFonts w:eastAsia="Times New Roman" w:cs="Times New Roman"/>
          <w:color w:val="111111"/>
          <w:szCs w:val="28"/>
          <w:lang w:eastAsia="ru-RU"/>
        </w:rPr>
        <w:t>оизносится с паузами, а дети обозначают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 на схемах</w:t>
      </w:r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. Затем проверяется правильность выполнения задания. 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Для закрепления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представлений о 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используются такие приемы, </w:t>
      </w:r>
      <w:r w:rsidRPr="0094102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как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1. Придумывание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 с заданным словом</w:t>
      </w:r>
      <w:r w:rsidRPr="00941020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D11C5E" w:rsidRPr="00941020" w:rsidRDefault="00941020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2. </w:t>
      </w:r>
      <w:r w:rsidR="00D11C5E" w:rsidRPr="00941020">
        <w:rPr>
          <w:rFonts w:eastAsia="Times New Roman" w:cs="Times New Roman"/>
          <w:color w:val="111111"/>
          <w:szCs w:val="28"/>
          <w:lang w:eastAsia="ru-RU"/>
        </w:rPr>
        <w:t>Придумывание </w:t>
      </w:r>
      <w:r w:rsidR="00D11C5E"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="00D11C5E" w:rsidRPr="00941020">
        <w:rPr>
          <w:rFonts w:eastAsia="Times New Roman" w:cs="Times New Roman"/>
          <w:color w:val="111111"/>
          <w:szCs w:val="28"/>
          <w:lang w:eastAsia="ru-RU"/>
        </w:rPr>
        <w:t>, которое начиналось бы с </w:t>
      </w:r>
      <w:r w:rsidR="00D11C5E"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определенного слова</w:t>
      </w:r>
      <w:r w:rsidR="00D11C5E" w:rsidRPr="00941020">
        <w:rPr>
          <w:rFonts w:eastAsia="Times New Roman" w:cs="Times New Roman"/>
          <w:color w:val="111111"/>
          <w:szCs w:val="28"/>
          <w:lang w:eastAsia="ru-RU"/>
        </w:rPr>
        <w:t>; составление </w:t>
      </w:r>
      <w:r w:rsidR="00D11C5E"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 по двум картинкам</w:t>
      </w:r>
      <w:r w:rsidR="00D11C5E" w:rsidRPr="00941020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3. Придумывание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«веселого»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4. Составление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 по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«живым сценкам»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Все эти приемы сопровождаются выделением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их подсчетом, анализом смыслового содержания. На этом этапе детей подводят к мысли, что наша речь состоит их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что о каждом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предмете можно сказать 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Но, прежде всего, эти задания направлены на то, чтобы дети стали понимать и употреблять слово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941020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941020">
        <w:rPr>
          <w:rFonts w:eastAsia="Times New Roman" w:cs="Times New Roman"/>
          <w:b/>
          <w:color w:val="111111"/>
          <w:szCs w:val="28"/>
          <w:lang w:eastAsia="ru-RU"/>
        </w:rPr>
        <w:t>II этап. Ознакомление со словесным составом </w:t>
      </w:r>
      <w:r w:rsidRPr="00941020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На этом этапе дети уясняют, что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 состоит из слов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941020">
        <w:rPr>
          <w:rFonts w:eastAsia="Times New Roman" w:cs="Times New Roman"/>
          <w:color w:val="111111"/>
          <w:szCs w:val="28"/>
          <w:lang w:eastAsia="ru-RU"/>
        </w:rPr>
        <w:t>Обучение начинается с анализа простых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 без предлогов и союзов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состоящих из 2 — 3 слов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(Кукла сидит.</w:t>
      </w:r>
      <w:proofErr w:type="gramEnd"/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Кукла держит шарик)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 Для анализа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используются наглядно-действенные методы и </w:t>
      </w:r>
      <w:r w:rsidRPr="0094102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приемы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- рассматривание игрушек,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- демонстрация действий с игрушками,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- рассматривание картин,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- пространственное моделирование.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Одновременно ведется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работа по составлению 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. В основе обучения лежит пространственное моделирование слов при помощи </w:t>
      </w:r>
      <w:r w:rsidRPr="00941020">
        <w:rPr>
          <w:rFonts w:eastAsia="Times New Roman" w:cs="Times New Roman"/>
          <w:color w:val="111111"/>
          <w:szCs w:val="28"/>
          <w:lang w:eastAsia="ru-RU"/>
        </w:rPr>
        <w:lastRenderedPageBreak/>
        <w:t>абстрактных символов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(линии, полоски)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Последнее помогает ребенку понять линейность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(последовательность)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и дискретность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(членораздельность)</w:t>
      </w:r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 речи. </w:t>
      </w:r>
      <w:proofErr w:type="gramStart"/>
      <w:r w:rsidRPr="00941020">
        <w:rPr>
          <w:rFonts w:eastAsia="Times New Roman" w:cs="Times New Roman"/>
          <w:color w:val="111111"/>
          <w:szCs w:val="28"/>
          <w:lang w:eastAsia="ru-RU"/>
        </w:rPr>
        <w:t>На первых занятиях в процессе действий с игрушками детям показывают, что про любую игрушку можно сказать разные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(Кукла сидит.</w:t>
      </w:r>
      <w:proofErr w:type="gramEnd"/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Кукла лежит. </w:t>
      </w:r>
      <w:proofErr w:type="gramStart"/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Кукла завтракает)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Pr="00941020">
        <w:rPr>
          <w:rFonts w:eastAsia="Times New Roman" w:cs="Times New Roman"/>
          <w:color w:val="111111"/>
          <w:szCs w:val="28"/>
          <w:lang w:eastAsia="ru-RU"/>
        </w:rPr>
        <w:t>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 повторяются детьми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Затем они сами составляют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 про игрушки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Одно из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произносит воспитатель с паузами после каждого слова. Дети в это время считают, сколько слов, какое первое слово, какое второе. Аналогичная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работа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проводится и с другими </w:t>
      </w:r>
      <w:r w:rsid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предложениями из 2-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3 слов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В результате у детей формируются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представления о том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что про каждый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предмет можно сказать 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что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 состоят из слов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Так складывается первичная ориентировка в анализе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С самого начала целесообразно использовать схемы. Педагог чертит на доске линии по числу слов в анализируемом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 и говорит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 «Одна черта обозначает одно слово. Здесь три черты, значит,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 три слова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Первое слово обозначается не простой чертой, а чертой с уголком, в конце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 ставят точку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». Целесообразно иметь наборы карточек со схемами разных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Этими наборами дети пользуются при анализе и составлении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Схемы-модели обеспечивают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предметную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опору при формировании навыка анализа речи, являются средством формирования обобщенных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представлений о строении 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Большое распространение получило моделирование словесного состава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 в игре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«Живые слова»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Слова в этой живой модели изображают дети. В процессе игры воспитатель вызывает столько детей, сколько слов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и говорит каждому, каким словом он будет. Затем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«живым словам</w:t>
      </w:r>
      <w:proofErr w:type="gramStart"/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</w:t>
      </w:r>
      <w:proofErr w:type="gramEnd"/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редлагается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встать последовательно, слева направо, соответственно словесному составу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При назывании слов по порядку дети могут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«прочесть»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задуманное или произнесенное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. 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Таким образом, и в этой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«живой»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модели речевая действительность выделяется как объект наблюдения, изучения. В разных вариантах игры дети учатся наблюдать за языком,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видеть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что происходит при изменении порядка слов, распространении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путем добавления одного, двух слов, замене одного слова, составлении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 из набора слов</w:t>
      </w:r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proofErr w:type="gramStart"/>
      <w:r w:rsidRPr="00941020">
        <w:rPr>
          <w:rFonts w:eastAsia="Times New Roman" w:cs="Times New Roman"/>
          <w:color w:val="111111"/>
          <w:szCs w:val="28"/>
          <w:lang w:eastAsia="ru-RU"/>
        </w:rPr>
        <w:t>В разных вариантах этой игры как составные части используются упражнения на анализ и синтез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 </w:t>
      </w:r>
      <w:r w:rsidRPr="00941020">
        <w:rPr>
          <w:rFonts w:eastAsia="Times New Roman" w:cs="Times New Roman"/>
          <w:color w:val="111111"/>
          <w:szCs w:val="28"/>
          <w:lang w:eastAsia="ru-RU"/>
        </w:rPr>
        <w:t>(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«Какое первое слово?</w:t>
      </w:r>
      <w:proofErr w:type="gramEnd"/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Какое слово идет потом?»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).</w:t>
      </w:r>
      <w:proofErr w:type="gramEnd"/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В дальнейшем дети учатся составлять и анализировать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из разного количества слов, называть слова последовательно и вразбивку, соотносить со схемой.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дети могут брать из знакомых им сказок, составлять по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предметным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и сюжетным картинкам, сериям картинок.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В другом варианте игры —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«Путаница»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— нарушается последовательность слов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а дети восстанавливают порядок. Таким образом, дети подводятся к мысли о том, что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все слова связаны между собой по смыслу и следуют друг за другом.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Постепенно у детей формируется умение анализировать состав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без опоры на наглядный материал. Умственное действие анализа начинает происходить во внутреннем плане.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На протяжении всего периода обучения используются следующие </w:t>
      </w:r>
      <w:r w:rsidRPr="0094102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приемы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941020">
        <w:rPr>
          <w:rFonts w:eastAsia="Times New Roman" w:cs="Times New Roman"/>
          <w:color w:val="111111"/>
          <w:szCs w:val="28"/>
          <w:lang w:eastAsia="ru-RU"/>
        </w:rPr>
        <w:lastRenderedPageBreak/>
        <w:t>1. четкое произнесение слов с паузой; выделение слов голосом, их количественный и порядковый счет (сколько слов, какое первое слово, какое идет потом,</w:t>
      </w:r>
      <w:proofErr w:type="gramEnd"/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2. произнесение слов под хлопки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(воспитателем, отдельными </w:t>
      </w:r>
      <w:r w:rsidRPr="00941020">
        <w:rPr>
          <w:rFonts w:eastAsia="Times New Roman" w:cs="Times New Roman"/>
          <w:bCs/>
          <w:i/>
          <w:iCs/>
          <w:color w:val="111111"/>
          <w:szCs w:val="28"/>
          <w:bdr w:val="none" w:sz="0" w:space="0" w:color="auto" w:frame="1"/>
          <w:lang w:eastAsia="ru-RU"/>
        </w:rPr>
        <w:t>детьми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, всей группой)</w:t>
      </w:r>
      <w:r w:rsidRPr="00941020">
        <w:rPr>
          <w:rFonts w:eastAsia="Times New Roman" w:cs="Times New Roman"/>
          <w:color w:val="111111"/>
          <w:szCs w:val="28"/>
          <w:lang w:eastAsia="ru-RU"/>
        </w:rPr>
        <w:t>; последовательное называние слов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3. перепрыгивание через скакалку,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4. отстукивание на барабане или бубне столько раз, сколько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5. подсчет слов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 на пальцах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с помощью счетных палочек; в громкой речи, про себя;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6. разные варианты игры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«Живые слова»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7. произнесение слов вразбивку;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8. произнесение слов по рядам;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9. шепотный анализ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Для закрепления навыка анализа и синтеза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на этом этапе используются следующие </w:t>
      </w:r>
      <w:r w:rsidRPr="0094102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задания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1. 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Определение количества слов в 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Сколько слов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1. 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Определение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последовательности слов. Назови первое слово, второе, третье.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2. 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Определение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места слова по отношении к другим словам. Между какими словами стоит слово</w:t>
      </w:r>
      <w:proofErr w:type="gramStart"/>
      <w:r w:rsidRPr="00941020">
        <w:rPr>
          <w:rFonts w:eastAsia="Times New Roman" w:cs="Times New Roman"/>
          <w:color w:val="111111"/>
          <w:szCs w:val="28"/>
          <w:lang w:eastAsia="ru-RU"/>
        </w:rPr>
        <w:t>… П</w:t>
      </w:r>
      <w:proofErr w:type="gramEnd"/>
      <w:r w:rsidRPr="00941020">
        <w:rPr>
          <w:rFonts w:eastAsia="Times New Roman" w:cs="Times New Roman"/>
          <w:color w:val="111111"/>
          <w:szCs w:val="28"/>
          <w:lang w:eastAsia="ru-RU"/>
        </w:rPr>
        <w:t>осле какого слова стоит слово … Перед каким словом стоит слово. Назови соседей слова …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3. Название первого и последнего слова в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предложении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4. Которое по счету слово…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5. Назовите третье слово.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6. Называние слов в </w:t>
      </w:r>
      <w:r w:rsidRPr="0094102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разбивку</w:t>
      </w:r>
      <w:r w:rsidRPr="00941020">
        <w:rPr>
          <w:rFonts w:eastAsia="Times New Roman" w:cs="Times New Roman"/>
          <w:color w:val="111111"/>
          <w:szCs w:val="28"/>
          <w:lang w:eastAsia="ru-RU"/>
        </w:rPr>
        <w:t>: назови второе, первое, третье, слово.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7. 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«Путаница»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Составление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по деформированной фразе.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8. </w:t>
      </w:r>
      <w:r w:rsidRPr="0094102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«Исправь мою ошибку»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Допускается намеренная ошибка в графическом обозначении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предложения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Правильно ли я записала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? Согласны ли вы со мной?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9. Подбор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 к заданной схеме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Какая схема правильная?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10. Какого слова не стало? Дети закрывают глаза, воспитатель убирает одну полоску.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11. Подбери недостающее слово. Кошка … мышку. Заяц …морковку.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12. Придумывание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 с определенным количеством слов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13. Придумывание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 с предложенным словом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14. Придумать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по двум или трем словам.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15. Распространение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путем увеличения количества слов используя полоски-символы.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 xml:space="preserve">16. Посоветуйте, между какими словами вставить слово </w:t>
      </w:r>
      <w:proofErr w:type="gramStart"/>
      <w:r w:rsidRPr="00941020">
        <w:rPr>
          <w:rFonts w:eastAsia="Times New Roman" w:cs="Times New Roman"/>
          <w:color w:val="111111"/>
          <w:szCs w:val="28"/>
          <w:lang w:eastAsia="ru-RU"/>
        </w:rPr>
        <w:t>вкусный</w:t>
      </w:r>
      <w:proofErr w:type="gramEnd"/>
      <w:r w:rsidRPr="00941020">
        <w:rPr>
          <w:rFonts w:eastAsia="Times New Roman" w:cs="Times New Roman"/>
          <w:color w:val="111111"/>
          <w:szCs w:val="28"/>
          <w:lang w:eastAsia="ru-RU"/>
        </w:rPr>
        <w:t>. Соня пьет сок.</w:t>
      </w:r>
    </w:p>
    <w:p w:rsidR="00D11C5E" w:rsidRPr="00941020" w:rsidRDefault="00D11C5E" w:rsidP="00941020">
      <w:pPr>
        <w:spacing w:after="0" w:line="240" w:lineRule="auto"/>
        <w:ind w:firstLine="360"/>
        <w:jc w:val="both"/>
        <w:rPr>
          <w:rFonts w:cs="Times New Roman"/>
          <w:szCs w:val="28"/>
        </w:rPr>
      </w:pPr>
      <w:r w:rsidRPr="00941020">
        <w:rPr>
          <w:rFonts w:eastAsia="Times New Roman" w:cs="Times New Roman"/>
          <w:color w:val="111111"/>
          <w:szCs w:val="28"/>
          <w:lang w:eastAsia="ru-RU"/>
        </w:rPr>
        <w:t>Таким образом,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предложенная система работы над предложением</w:t>
      </w:r>
      <w:r w:rsidRPr="00941020">
        <w:rPr>
          <w:rFonts w:eastAsia="Times New Roman" w:cs="Times New Roman"/>
          <w:color w:val="111111"/>
          <w:szCs w:val="28"/>
          <w:lang w:eastAsia="ru-RU"/>
        </w:rPr>
        <w:t> является составной частью подготовки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дошкольников к обучению грамоте</w:t>
      </w:r>
      <w:r w:rsidRPr="00941020">
        <w:rPr>
          <w:rFonts w:eastAsia="Times New Roman" w:cs="Times New Roman"/>
          <w:color w:val="111111"/>
          <w:szCs w:val="28"/>
          <w:lang w:eastAsia="ru-RU"/>
        </w:rPr>
        <w:t>. Она помогает не только преодолеть трудности, которые дети испытывают при вычленении слов из состава </w:t>
      </w:r>
      <w:r w:rsidRPr="00941020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предложений</w:t>
      </w:r>
      <w:r w:rsidRPr="00941020">
        <w:rPr>
          <w:rFonts w:eastAsia="Times New Roman" w:cs="Times New Roman"/>
          <w:color w:val="111111"/>
          <w:szCs w:val="28"/>
          <w:lang w:eastAsia="ru-RU"/>
        </w:rPr>
        <w:t>, а повышают уровень произвольности речи и способствует сознательному оперированию языком и его элементами.</w:t>
      </w:r>
    </w:p>
    <w:sectPr w:rsidR="00D11C5E" w:rsidRPr="00941020" w:rsidSect="0094102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1C5E"/>
    <w:rsid w:val="00941020"/>
    <w:rsid w:val="00AB14B6"/>
    <w:rsid w:val="00B24DC9"/>
    <w:rsid w:val="00D11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9"/>
  </w:style>
  <w:style w:type="paragraph" w:styleId="1">
    <w:name w:val="heading 1"/>
    <w:basedOn w:val="a"/>
    <w:link w:val="10"/>
    <w:uiPriority w:val="9"/>
    <w:qFormat/>
    <w:rsid w:val="00D11C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5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1C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1C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1582</Words>
  <Characters>9023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4</cp:revision>
  <dcterms:created xsi:type="dcterms:W3CDTF">2019-12-08T03:27:00Z</dcterms:created>
  <dcterms:modified xsi:type="dcterms:W3CDTF">2025-05-20T03:52:00Z</dcterms:modified>
</cp:coreProperties>
</file>