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0A" w:rsidRPr="003B6EF6" w:rsidRDefault="0016430A" w:rsidP="00047199">
      <w:pPr>
        <w:pStyle w:val="a5"/>
        <w:spacing w:before="89"/>
        <w:ind w:left="0"/>
        <w:rPr>
          <w:u w:val="none"/>
        </w:rPr>
      </w:pPr>
      <w:r w:rsidRPr="003B6EF6">
        <w:rPr>
          <w:u w:val="none"/>
        </w:rPr>
        <w:t>Отчет</w:t>
      </w:r>
    </w:p>
    <w:p w:rsidR="0016430A" w:rsidRDefault="0016430A" w:rsidP="00047199">
      <w:pPr>
        <w:pStyle w:val="a5"/>
        <w:tabs>
          <w:tab w:val="left" w:pos="8455"/>
        </w:tabs>
        <w:spacing w:line="256" w:lineRule="auto"/>
        <w:ind w:left="0"/>
        <w:rPr>
          <w:spacing w:val="1"/>
          <w:u w:val="none"/>
        </w:rPr>
      </w:pPr>
      <w:r w:rsidRPr="003B6EF6">
        <w:rPr>
          <w:u w:val="none"/>
        </w:rPr>
        <w:t xml:space="preserve">о работе </w:t>
      </w:r>
      <w:r>
        <w:rPr>
          <w:u w:val="none"/>
        </w:rPr>
        <w:t xml:space="preserve">первичной </w:t>
      </w:r>
      <w:r w:rsidRPr="003B6EF6">
        <w:rPr>
          <w:u w:val="none"/>
        </w:rPr>
        <w:t>профсоюзной организации</w:t>
      </w:r>
    </w:p>
    <w:p w:rsidR="005B62B7" w:rsidRDefault="0016430A" w:rsidP="00047199">
      <w:pPr>
        <w:pStyle w:val="a5"/>
        <w:tabs>
          <w:tab w:val="left" w:pos="8455"/>
        </w:tabs>
        <w:spacing w:line="256" w:lineRule="auto"/>
        <w:ind w:left="0"/>
        <w:rPr>
          <w:u w:val="none"/>
        </w:rPr>
      </w:pPr>
      <w:r w:rsidRPr="003B6EF6">
        <w:rPr>
          <w:u w:val="none"/>
        </w:rPr>
        <w:t>МАДОУ</w:t>
      </w:r>
      <w:proofErr w:type="gramStart"/>
      <w:r w:rsidRPr="003B6EF6">
        <w:rPr>
          <w:u w:val="none"/>
        </w:rPr>
        <w:t>«Д</w:t>
      </w:r>
      <w:proofErr w:type="gramEnd"/>
      <w:r w:rsidRPr="003B6EF6">
        <w:rPr>
          <w:u w:val="none"/>
        </w:rPr>
        <w:t xml:space="preserve">етский сад № 236 «Лукоморье» Фрунзенского района </w:t>
      </w:r>
    </w:p>
    <w:p w:rsidR="0016430A" w:rsidRPr="003B6EF6" w:rsidRDefault="0016430A" w:rsidP="00047199">
      <w:pPr>
        <w:pStyle w:val="a5"/>
        <w:tabs>
          <w:tab w:val="left" w:pos="8455"/>
        </w:tabs>
        <w:spacing w:line="256" w:lineRule="auto"/>
        <w:ind w:left="0"/>
        <w:rPr>
          <w:u w:val="none"/>
        </w:rPr>
      </w:pPr>
      <w:r w:rsidRPr="003B6EF6">
        <w:rPr>
          <w:u w:val="none"/>
        </w:rPr>
        <w:t>г.</w:t>
      </w:r>
      <w:r w:rsidR="005B62B7">
        <w:rPr>
          <w:u w:val="none"/>
        </w:rPr>
        <w:t xml:space="preserve"> </w:t>
      </w:r>
      <w:r w:rsidRPr="003B6EF6">
        <w:rPr>
          <w:u w:val="none"/>
        </w:rPr>
        <w:t>Саратова</w:t>
      </w:r>
      <w:r w:rsidR="008706E2">
        <w:rPr>
          <w:u w:val="none"/>
        </w:rPr>
        <w:t xml:space="preserve"> </w:t>
      </w:r>
      <w:r w:rsidR="00271E2E">
        <w:rPr>
          <w:u w:val="none"/>
        </w:rPr>
        <w:t>2024</w:t>
      </w:r>
      <w:r w:rsidRPr="003B6EF6">
        <w:rPr>
          <w:u w:val="none"/>
        </w:rPr>
        <w:t xml:space="preserve"> год</w:t>
      </w:r>
      <w:r>
        <w:rPr>
          <w:u w:val="none"/>
        </w:rPr>
        <w:t>.</w:t>
      </w:r>
    </w:p>
    <w:p w:rsidR="0016430A" w:rsidRDefault="0016430A" w:rsidP="0016430A">
      <w:pPr>
        <w:pStyle w:val="a3"/>
        <w:spacing w:before="11"/>
        <w:ind w:left="0"/>
        <w:jc w:val="both"/>
        <w:rPr>
          <w:b/>
          <w:sz w:val="21"/>
        </w:rPr>
      </w:pPr>
    </w:p>
    <w:p w:rsidR="0016430A" w:rsidRPr="00216DDD" w:rsidRDefault="0016430A" w:rsidP="00216DDD">
      <w:pPr>
        <w:pStyle w:val="a3"/>
        <w:tabs>
          <w:tab w:val="left" w:pos="6076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 xml:space="preserve">           На учёте в профсоюзной организации</w:t>
      </w:r>
      <w:r w:rsidR="00216DDD">
        <w:rPr>
          <w:sz w:val="28"/>
          <w:szCs w:val="28"/>
        </w:rPr>
        <w:t xml:space="preserve"> </w:t>
      </w:r>
      <w:r w:rsidR="00271E2E" w:rsidRPr="00216DDD">
        <w:rPr>
          <w:sz w:val="28"/>
          <w:szCs w:val="28"/>
          <w:u w:val="single"/>
        </w:rPr>
        <w:t>28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</w:rPr>
        <w:t>член профсоюза</w:t>
      </w:r>
    </w:p>
    <w:p w:rsidR="0016430A" w:rsidRPr="00216DDD" w:rsidRDefault="0016430A" w:rsidP="00216DDD">
      <w:pPr>
        <w:pStyle w:val="a3"/>
        <w:tabs>
          <w:tab w:val="left" w:pos="4552"/>
          <w:tab w:val="left" w:pos="6435"/>
          <w:tab w:val="left" w:pos="7764"/>
          <w:tab w:val="left" w:pos="9251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Деятельность профсоюзного комитета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первичной профсоюзной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организации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основывается на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требованиях: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21"/>
          <w:tab w:val="left" w:pos="2022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Устава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работников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народного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образования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науки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РФ;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21"/>
          <w:tab w:val="left" w:pos="2022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Положения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первичной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профсоюзной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организации;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21"/>
          <w:tab w:val="left" w:pos="2022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Коллективного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договора;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21"/>
          <w:tab w:val="left" w:pos="2022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Постановления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вышестоящих профорганов</w:t>
      </w:r>
      <w:r w:rsidR="00216DDD">
        <w:rPr>
          <w:sz w:val="28"/>
          <w:szCs w:val="28"/>
        </w:rPr>
        <w:t>;</w:t>
      </w:r>
    </w:p>
    <w:p w:rsidR="00216DDD" w:rsidRDefault="00216DDD" w:rsidP="00216DD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16430A" w:rsidRPr="00216DDD">
        <w:rPr>
          <w:sz w:val="28"/>
          <w:szCs w:val="28"/>
        </w:rPr>
        <w:t>ечение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профсоюзный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вел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планомерную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целенаправленную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сотрудников.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Всю свою работу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профсоюзный комитет строит на принципах социального партнерства и сотрудничества с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</w:t>
      </w:r>
      <w:r w:rsidR="0016430A" w:rsidRPr="00216DDD">
        <w:rPr>
          <w:sz w:val="28"/>
          <w:szCs w:val="28"/>
        </w:rPr>
        <w:t>ДОУ, решая все вопросы путем конструктивного диалога в интересах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работников.</w:t>
      </w:r>
      <w:r>
        <w:rPr>
          <w:sz w:val="28"/>
          <w:szCs w:val="28"/>
        </w:rPr>
        <w:t xml:space="preserve"> </w:t>
      </w:r>
    </w:p>
    <w:p w:rsidR="0016430A" w:rsidRPr="00216DDD" w:rsidRDefault="0016430A" w:rsidP="00216DDD">
      <w:pPr>
        <w:pStyle w:val="a3"/>
        <w:ind w:left="0" w:firstLine="70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Администрация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учреждения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разработке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нормативно-правовых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актов,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затрагивающих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социально-</w:t>
      </w:r>
      <w:r w:rsidR="00216DDD">
        <w:rPr>
          <w:sz w:val="28"/>
          <w:szCs w:val="28"/>
        </w:rPr>
        <w:t>т</w:t>
      </w:r>
      <w:r w:rsidRPr="00216DDD">
        <w:rPr>
          <w:sz w:val="28"/>
          <w:szCs w:val="28"/>
        </w:rPr>
        <w:t>рудовые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права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работников,</w:t>
      </w:r>
      <w:r w:rsidR="00216DDD">
        <w:rPr>
          <w:sz w:val="28"/>
          <w:szCs w:val="28"/>
        </w:rPr>
        <w:t xml:space="preserve"> у</w:t>
      </w:r>
      <w:r w:rsidRPr="00216DDD">
        <w:rPr>
          <w:sz w:val="28"/>
          <w:szCs w:val="28"/>
        </w:rPr>
        <w:t>читывает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мнение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профсоюза.</w:t>
      </w:r>
    </w:p>
    <w:p w:rsidR="00E33485" w:rsidRPr="00216DDD" w:rsidRDefault="0016430A" w:rsidP="00216DDD">
      <w:pPr>
        <w:pStyle w:val="a3"/>
        <w:ind w:left="0" w:firstLine="70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Профсоюзный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комитет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высказывает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свое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мнение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руководителю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соблюдению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трудового законодательства в вопросах нормирования и оплаты труда, предоставлению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отпусков,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установлению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материальных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поощрений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работникам,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расстановке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кадров.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Сотрудничество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администрации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дошкольного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учреждения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–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гарантия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успеха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всего коллектива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любом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начинании.</w:t>
      </w:r>
    </w:p>
    <w:p w:rsidR="0016430A" w:rsidRPr="00216DDD" w:rsidRDefault="0016430A" w:rsidP="00216DDD">
      <w:pPr>
        <w:pStyle w:val="a3"/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Составляя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план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год,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актив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профкома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делал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акцент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</w:t>
      </w:r>
      <w:r w:rsidR="00216DDD">
        <w:rPr>
          <w:sz w:val="28"/>
          <w:szCs w:val="28"/>
        </w:rPr>
        <w:t xml:space="preserve"> </w:t>
      </w:r>
      <w:proofErr w:type="spellStart"/>
      <w:r w:rsidRPr="00216DDD">
        <w:rPr>
          <w:sz w:val="28"/>
          <w:szCs w:val="28"/>
        </w:rPr>
        <w:t>следующиевопросы</w:t>
      </w:r>
      <w:proofErr w:type="spellEnd"/>
      <w:r w:rsidRPr="00216DDD">
        <w:rPr>
          <w:sz w:val="28"/>
          <w:szCs w:val="28"/>
        </w:rPr>
        <w:t>: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proofErr w:type="gramStart"/>
      <w:r w:rsidRPr="00216DDD">
        <w:rPr>
          <w:sz w:val="28"/>
          <w:szCs w:val="28"/>
        </w:rPr>
        <w:t>Контроль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</w:t>
      </w:r>
      <w:proofErr w:type="gramEnd"/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соблюдением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трудового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законодательства.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Организация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проведение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культурно-массовых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мероприятий.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Улучшение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условий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техники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безопасности.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Информационная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деятельность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ПК.</w:t>
      </w:r>
    </w:p>
    <w:p w:rsidR="0016430A" w:rsidRPr="00216DDD" w:rsidRDefault="0016430A" w:rsidP="00216DDD">
      <w:pPr>
        <w:pStyle w:val="a3"/>
        <w:ind w:left="0"/>
        <w:jc w:val="both"/>
        <w:rPr>
          <w:sz w:val="28"/>
          <w:szCs w:val="28"/>
          <w:u w:val="single"/>
        </w:rPr>
      </w:pPr>
    </w:p>
    <w:p w:rsidR="0016430A" w:rsidRPr="00216DDD" w:rsidRDefault="0016430A" w:rsidP="00216DDD">
      <w:pPr>
        <w:pStyle w:val="a3"/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  <w:u w:val="single"/>
        </w:rPr>
        <w:t>Наша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цель: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защитить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интересы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работников,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поэтому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на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контроле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находились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такие</w:t>
      </w:r>
      <w:r w:rsidR="00216DDD">
        <w:rPr>
          <w:sz w:val="28"/>
          <w:szCs w:val="28"/>
          <w:u w:val="single"/>
        </w:rPr>
        <w:t xml:space="preserve"> </w:t>
      </w:r>
      <w:r w:rsidRPr="00216DDD">
        <w:rPr>
          <w:sz w:val="28"/>
          <w:szCs w:val="28"/>
          <w:u w:val="single"/>
        </w:rPr>
        <w:t>вопросы: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А</w:t>
      </w:r>
      <w:r w:rsidR="0016430A" w:rsidRPr="00216DDD">
        <w:rPr>
          <w:sz w:val="28"/>
          <w:szCs w:val="28"/>
        </w:rPr>
        <w:t>ттестация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кадров;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Р</w:t>
      </w:r>
      <w:r w:rsidR="0016430A" w:rsidRPr="00216DDD">
        <w:rPr>
          <w:sz w:val="28"/>
          <w:szCs w:val="28"/>
        </w:rPr>
        <w:t>аспределение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стимулирующего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фонда;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С</w:t>
      </w:r>
      <w:r w:rsidR="0016430A" w:rsidRPr="00216DDD">
        <w:rPr>
          <w:sz w:val="28"/>
          <w:szCs w:val="28"/>
        </w:rPr>
        <w:t>огласование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графика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отпусков работников;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С</w:t>
      </w:r>
      <w:r w:rsidR="0016430A" w:rsidRPr="00216DDD">
        <w:rPr>
          <w:sz w:val="28"/>
          <w:szCs w:val="28"/>
        </w:rPr>
        <w:t>огласование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инструкций</w:t>
      </w:r>
      <w:r>
        <w:rPr>
          <w:sz w:val="28"/>
          <w:szCs w:val="28"/>
        </w:rPr>
        <w:t xml:space="preserve"> </w:t>
      </w:r>
      <w:proofErr w:type="gramStart"/>
      <w:r w:rsidR="0016430A" w:rsidRPr="00216DD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ОТ;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</w:t>
      </w:r>
      <w:r w:rsidR="0016430A" w:rsidRPr="00216DDD">
        <w:rPr>
          <w:sz w:val="28"/>
          <w:szCs w:val="28"/>
        </w:rPr>
        <w:t>равильность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книжек;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О</w:t>
      </w:r>
      <w:r w:rsidR="0016430A" w:rsidRPr="00216DDD">
        <w:rPr>
          <w:sz w:val="28"/>
          <w:szCs w:val="28"/>
        </w:rPr>
        <w:t>здоровление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детского сада в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летне-оздоровительный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период;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09"/>
          <w:tab w:val="left" w:pos="2010"/>
        </w:tabs>
        <w:ind w:left="0" w:hanging="34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К</w:t>
      </w:r>
      <w:r w:rsidR="0016430A" w:rsidRPr="00216DDD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распределению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санитарно-курортных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путевок;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10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О</w:t>
      </w:r>
      <w:r w:rsidR="0016430A" w:rsidRPr="00216DDD">
        <w:rPr>
          <w:sz w:val="28"/>
          <w:szCs w:val="28"/>
        </w:rPr>
        <w:t>существление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работодателем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права;</w:t>
      </w:r>
    </w:p>
    <w:p w:rsidR="0016430A" w:rsidRPr="00216DDD" w:rsidRDefault="00860AB0" w:rsidP="00216DDD">
      <w:pPr>
        <w:pStyle w:val="a3"/>
        <w:ind w:left="0" w:firstLine="525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За отчетный период состоялось 6</w:t>
      </w:r>
      <w:bookmarkStart w:id="0" w:name="_GoBack"/>
      <w:bookmarkEnd w:id="0"/>
      <w:r w:rsidR="0016430A" w:rsidRPr="00216DDD">
        <w:rPr>
          <w:sz w:val="28"/>
          <w:szCs w:val="28"/>
        </w:rPr>
        <w:t xml:space="preserve"> заседаний профсоюзного комитета, на </w:t>
      </w:r>
      <w:proofErr w:type="spellStart"/>
      <w:r w:rsidR="0016430A" w:rsidRPr="00216DDD">
        <w:rPr>
          <w:sz w:val="28"/>
          <w:szCs w:val="28"/>
        </w:rPr>
        <w:t>которыхбыли</w:t>
      </w:r>
      <w:proofErr w:type="spellEnd"/>
      <w:r w:rsidR="0016430A" w:rsidRPr="00216DDD">
        <w:rPr>
          <w:sz w:val="28"/>
          <w:szCs w:val="28"/>
        </w:rPr>
        <w:t xml:space="preserve"> рассмотрены следующие</w:t>
      </w:r>
      <w:r w:rsidR="00216DDD"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основные</w:t>
      </w:r>
      <w:r w:rsidR="00216DDD"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вопросы:</w:t>
      </w:r>
    </w:p>
    <w:p w:rsidR="0016430A" w:rsidRPr="00216DDD" w:rsidRDefault="00216DDD" w:rsidP="00216DDD">
      <w:pPr>
        <w:pStyle w:val="a7"/>
        <w:numPr>
          <w:ilvl w:val="0"/>
          <w:numId w:val="3"/>
        </w:numPr>
        <w:tabs>
          <w:tab w:val="left" w:pos="2010"/>
        </w:tabs>
        <w:ind w:left="0" w:hanging="28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О</w:t>
      </w:r>
      <w:r w:rsidR="0016430A" w:rsidRPr="00216DDD">
        <w:rPr>
          <w:sz w:val="28"/>
          <w:szCs w:val="28"/>
        </w:rPr>
        <w:t>рганизационная</w:t>
      </w:r>
      <w:r>
        <w:rPr>
          <w:sz w:val="28"/>
          <w:szCs w:val="28"/>
        </w:rPr>
        <w:t xml:space="preserve"> </w:t>
      </w:r>
      <w:r w:rsidR="0016430A" w:rsidRPr="00216DDD">
        <w:rPr>
          <w:sz w:val="28"/>
          <w:szCs w:val="28"/>
        </w:rPr>
        <w:t>работа;</w:t>
      </w:r>
    </w:p>
    <w:p w:rsidR="0016430A" w:rsidRPr="00216DDD" w:rsidRDefault="0016430A" w:rsidP="00216DDD">
      <w:pPr>
        <w:jc w:val="both"/>
        <w:rPr>
          <w:sz w:val="28"/>
          <w:szCs w:val="28"/>
        </w:rPr>
        <w:sectPr w:rsidR="0016430A" w:rsidRPr="00216DDD" w:rsidSect="00216DDD">
          <w:pgSz w:w="11910" w:h="16840"/>
          <w:pgMar w:top="426" w:right="850" w:bottom="426" w:left="1276" w:header="720" w:footer="720" w:gutter="0"/>
          <w:cols w:space="720"/>
          <w:docGrid w:linePitch="299"/>
        </w:sectPr>
      </w:pP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10"/>
        </w:tabs>
        <w:ind w:left="0" w:hanging="281"/>
        <w:jc w:val="both"/>
        <w:rPr>
          <w:sz w:val="28"/>
          <w:szCs w:val="28"/>
        </w:rPr>
      </w:pPr>
      <w:r w:rsidRPr="00216DDD">
        <w:rPr>
          <w:sz w:val="28"/>
          <w:szCs w:val="28"/>
        </w:rPr>
        <w:lastRenderedPageBreak/>
        <w:t>выполнение</w:t>
      </w:r>
      <w:r w:rsidR="00271E2E" w:rsidRPr="00216DDD">
        <w:rPr>
          <w:sz w:val="28"/>
          <w:szCs w:val="28"/>
        </w:rPr>
        <w:t xml:space="preserve"> коллективного договора</w:t>
      </w:r>
      <w:r w:rsidRPr="00216DDD">
        <w:rPr>
          <w:sz w:val="28"/>
          <w:szCs w:val="28"/>
        </w:rPr>
        <w:t>;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10"/>
        </w:tabs>
        <w:ind w:left="0" w:hanging="28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проведение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культурно-массовых,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спортивных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оздоровительных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мероприятий;</w:t>
      </w:r>
    </w:p>
    <w:p w:rsidR="0016430A" w:rsidRPr="00216DDD" w:rsidRDefault="0016430A" w:rsidP="00216DDD">
      <w:pPr>
        <w:pStyle w:val="a7"/>
        <w:numPr>
          <w:ilvl w:val="0"/>
          <w:numId w:val="3"/>
        </w:numPr>
        <w:tabs>
          <w:tab w:val="left" w:pos="2010"/>
        </w:tabs>
        <w:ind w:left="0" w:hanging="281"/>
        <w:jc w:val="both"/>
        <w:rPr>
          <w:sz w:val="28"/>
          <w:szCs w:val="28"/>
        </w:rPr>
      </w:pPr>
      <w:proofErr w:type="spellStart"/>
      <w:r w:rsidRPr="00216DDD">
        <w:rPr>
          <w:sz w:val="28"/>
          <w:szCs w:val="28"/>
        </w:rPr>
        <w:t>охранатруда</w:t>
      </w:r>
      <w:proofErr w:type="spellEnd"/>
      <w:r w:rsidRPr="00216DDD">
        <w:rPr>
          <w:sz w:val="28"/>
          <w:szCs w:val="28"/>
        </w:rPr>
        <w:t>;</w:t>
      </w:r>
    </w:p>
    <w:p w:rsidR="0016430A" w:rsidRPr="00216DDD" w:rsidRDefault="0016430A" w:rsidP="00216DDD">
      <w:pPr>
        <w:pStyle w:val="a3"/>
        <w:ind w:left="0"/>
        <w:jc w:val="both"/>
        <w:rPr>
          <w:sz w:val="28"/>
          <w:szCs w:val="28"/>
        </w:rPr>
      </w:pPr>
    </w:p>
    <w:p w:rsidR="00216DDD" w:rsidRDefault="0016430A" w:rsidP="00216DDD">
      <w:pPr>
        <w:pStyle w:val="a3"/>
        <w:tabs>
          <w:tab w:val="left" w:pos="7569"/>
          <w:tab w:val="left" w:pos="9163"/>
        </w:tabs>
        <w:ind w:left="0" w:firstLine="427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Охрана</w:t>
      </w:r>
      <w:r w:rsidR="00216DDD">
        <w:rPr>
          <w:sz w:val="28"/>
          <w:szCs w:val="28"/>
        </w:rPr>
        <w:t xml:space="preserve"> </w:t>
      </w:r>
      <w:proofErr w:type="gramStart"/>
      <w:r w:rsidRPr="00216DDD">
        <w:rPr>
          <w:sz w:val="28"/>
          <w:szCs w:val="28"/>
        </w:rPr>
        <w:t>труда–одна</w:t>
      </w:r>
      <w:proofErr w:type="gramEnd"/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из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приоритетных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задач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ДОУ,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где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каждый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отвечает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жизнь и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здоровье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детей.</w:t>
      </w:r>
      <w:r w:rsidR="00216DDD">
        <w:rPr>
          <w:sz w:val="28"/>
          <w:szCs w:val="28"/>
        </w:rPr>
        <w:t xml:space="preserve"> </w:t>
      </w:r>
    </w:p>
    <w:p w:rsidR="00216DDD" w:rsidRDefault="0016430A" w:rsidP="00216DDD">
      <w:pPr>
        <w:pStyle w:val="a3"/>
        <w:tabs>
          <w:tab w:val="left" w:pos="7569"/>
          <w:tab w:val="left" w:pos="9163"/>
        </w:tabs>
        <w:ind w:left="0" w:firstLine="427"/>
        <w:jc w:val="both"/>
        <w:rPr>
          <w:sz w:val="28"/>
          <w:szCs w:val="28"/>
        </w:rPr>
      </w:pPr>
      <w:r w:rsidRPr="00216DDD">
        <w:rPr>
          <w:b/>
          <w:sz w:val="28"/>
          <w:szCs w:val="28"/>
        </w:rPr>
        <w:t>Комиссия</w:t>
      </w:r>
      <w:r w:rsidR="00216DDD">
        <w:rPr>
          <w:b/>
          <w:sz w:val="28"/>
          <w:szCs w:val="28"/>
        </w:rPr>
        <w:t xml:space="preserve"> </w:t>
      </w:r>
      <w:r w:rsidRPr="00216DDD">
        <w:rPr>
          <w:b/>
          <w:sz w:val="28"/>
          <w:szCs w:val="28"/>
        </w:rPr>
        <w:t>по</w:t>
      </w:r>
      <w:r w:rsidR="00216DDD">
        <w:rPr>
          <w:b/>
          <w:sz w:val="28"/>
          <w:szCs w:val="28"/>
        </w:rPr>
        <w:t xml:space="preserve"> </w:t>
      </w:r>
      <w:r w:rsidRPr="00216DDD">
        <w:rPr>
          <w:b/>
          <w:sz w:val="28"/>
          <w:szCs w:val="28"/>
        </w:rPr>
        <w:t>охране</w:t>
      </w:r>
      <w:r w:rsidR="00216DDD">
        <w:rPr>
          <w:b/>
          <w:sz w:val="28"/>
          <w:szCs w:val="28"/>
        </w:rPr>
        <w:t xml:space="preserve"> </w:t>
      </w:r>
      <w:r w:rsidRPr="00216DDD">
        <w:rPr>
          <w:b/>
          <w:sz w:val="28"/>
          <w:szCs w:val="28"/>
        </w:rPr>
        <w:t>труда</w:t>
      </w:r>
      <w:r w:rsidR="00216DDD">
        <w:rPr>
          <w:b/>
          <w:sz w:val="28"/>
          <w:szCs w:val="28"/>
        </w:rPr>
        <w:t xml:space="preserve"> </w:t>
      </w:r>
      <w:r w:rsidRPr="00216DDD">
        <w:rPr>
          <w:sz w:val="28"/>
          <w:szCs w:val="28"/>
        </w:rPr>
        <w:t>разработал</w:t>
      </w:r>
      <w:r w:rsidR="00216DDD">
        <w:rPr>
          <w:sz w:val="28"/>
          <w:szCs w:val="28"/>
        </w:rPr>
        <w:t>а</w:t>
      </w:r>
      <w:r w:rsidRPr="00216DDD">
        <w:rPr>
          <w:sz w:val="28"/>
          <w:szCs w:val="28"/>
        </w:rPr>
        <w:t xml:space="preserve"> комплексный план,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который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включает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себя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разработку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мероприятий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улучшению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условий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охраны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труда,</w:t>
      </w:r>
      <w:r w:rsidR="00216DDD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предупреждение производственного травматизма, профессиональных заболеваний</w:t>
      </w:r>
      <w:r w:rsidR="00216DDD">
        <w:rPr>
          <w:sz w:val="28"/>
          <w:szCs w:val="28"/>
        </w:rPr>
        <w:t>.</w:t>
      </w:r>
    </w:p>
    <w:p w:rsidR="0016430A" w:rsidRPr="00216DDD" w:rsidRDefault="0016430A" w:rsidP="00216DDD">
      <w:pPr>
        <w:pStyle w:val="a3"/>
        <w:tabs>
          <w:tab w:val="left" w:pos="7569"/>
          <w:tab w:val="left" w:pos="9163"/>
        </w:tabs>
        <w:ind w:left="0" w:firstLine="427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Комиссией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разработаны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следующие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документы,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позволяющие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планировать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работу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охране</w:t>
      </w:r>
      <w:r w:rsidR="007611A3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труда:</w:t>
      </w:r>
    </w:p>
    <w:p w:rsidR="0016430A" w:rsidRPr="00216DDD" w:rsidRDefault="0016430A" w:rsidP="00216DDD">
      <w:pPr>
        <w:pStyle w:val="a7"/>
        <w:numPr>
          <w:ilvl w:val="0"/>
          <w:numId w:val="2"/>
        </w:numPr>
        <w:tabs>
          <w:tab w:val="left" w:pos="1543"/>
        </w:tabs>
        <w:ind w:left="0" w:hanging="24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План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работы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охране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безопасности</w:t>
      </w:r>
      <w:r w:rsidR="00B95524">
        <w:rPr>
          <w:sz w:val="28"/>
          <w:szCs w:val="28"/>
        </w:rPr>
        <w:t xml:space="preserve"> жизнедеятельности;</w:t>
      </w:r>
    </w:p>
    <w:p w:rsidR="0016430A" w:rsidRPr="00216DDD" w:rsidRDefault="0016430A" w:rsidP="00216DDD">
      <w:pPr>
        <w:pStyle w:val="a7"/>
        <w:numPr>
          <w:ilvl w:val="0"/>
          <w:numId w:val="2"/>
        </w:numPr>
        <w:tabs>
          <w:tab w:val="left" w:pos="1543"/>
        </w:tabs>
        <w:ind w:left="0" w:hanging="24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План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работы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(контроля)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уполномоченного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охране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</w:t>
      </w:r>
      <w:r w:rsidR="00B95524">
        <w:rPr>
          <w:sz w:val="28"/>
          <w:szCs w:val="28"/>
        </w:rPr>
        <w:t>.</w:t>
      </w:r>
    </w:p>
    <w:p w:rsidR="00B95524" w:rsidRDefault="00B95524" w:rsidP="00216DDD">
      <w:pPr>
        <w:pStyle w:val="a7"/>
        <w:tabs>
          <w:tab w:val="left" w:pos="1564"/>
        </w:tabs>
        <w:ind w:left="0" w:firstLine="0"/>
        <w:jc w:val="both"/>
        <w:rPr>
          <w:sz w:val="28"/>
          <w:szCs w:val="28"/>
        </w:rPr>
      </w:pPr>
    </w:p>
    <w:p w:rsidR="0016430A" w:rsidRPr="00216DDD" w:rsidRDefault="0016430A" w:rsidP="00216DDD">
      <w:pPr>
        <w:pStyle w:val="a7"/>
        <w:tabs>
          <w:tab w:val="left" w:pos="1564"/>
        </w:tabs>
        <w:ind w:left="0" w:firstLine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Соглашение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охране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между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профсоюзным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комитетом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администрацией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ДОУ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календарный год.</w:t>
      </w:r>
    </w:p>
    <w:p w:rsidR="00380A58" w:rsidRDefault="0016430A" w:rsidP="00216DDD">
      <w:pPr>
        <w:pStyle w:val="a3"/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Разработана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техническая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документация,</w:t>
      </w:r>
      <w:r w:rsidR="00B95524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осуществляются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рейды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охране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контролируется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температурный,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осветительный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режимы,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выполнение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санитарно-гигиенических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норм.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учреждении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заведены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журналы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ТБ,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проводятся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инструктажи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 xml:space="preserve">работниками ДОУ. Созданы уголки по технике безопасности: правила эвакуации и </w:t>
      </w:r>
      <w:proofErr w:type="spellStart"/>
      <w:r w:rsidRPr="00216DDD">
        <w:rPr>
          <w:sz w:val="28"/>
          <w:szCs w:val="28"/>
        </w:rPr>
        <w:t>поведенияпри</w:t>
      </w:r>
      <w:proofErr w:type="spellEnd"/>
      <w:r w:rsidRPr="00216DDD">
        <w:rPr>
          <w:sz w:val="28"/>
          <w:szCs w:val="28"/>
        </w:rPr>
        <w:t xml:space="preserve"> пожаре, инструкции при выполнении отдельных видов работ, сведения о ближайших</w:t>
      </w:r>
      <w:r w:rsidR="00380A58">
        <w:rPr>
          <w:sz w:val="28"/>
          <w:szCs w:val="28"/>
        </w:rPr>
        <w:t xml:space="preserve"> </w:t>
      </w:r>
      <w:proofErr w:type="spellStart"/>
      <w:r w:rsidRPr="00216DDD">
        <w:rPr>
          <w:sz w:val="28"/>
          <w:szCs w:val="28"/>
        </w:rPr>
        <w:t>травмпунктах</w:t>
      </w:r>
      <w:proofErr w:type="spellEnd"/>
      <w:r w:rsidRPr="00216DDD">
        <w:rPr>
          <w:sz w:val="28"/>
          <w:szCs w:val="28"/>
        </w:rPr>
        <w:t xml:space="preserve"> и медицинских учреждениях. </w:t>
      </w:r>
    </w:p>
    <w:p w:rsidR="0016430A" w:rsidRPr="00216DDD" w:rsidRDefault="0016430A" w:rsidP="00380A58">
      <w:pPr>
        <w:pStyle w:val="a3"/>
        <w:ind w:left="0" w:firstLine="70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На первом этаже детского сада помещен стенд с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правилами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поведения при террористических актах.</w:t>
      </w:r>
    </w:p>
    <w:p w:rsidR="0016430A" w:rsidRPr="00216DDD" w:rsidRDefault="0016430A" w:rsidP="00380A58">
      <w:pPr>
        <w:ind w:firstLine="708"/>
        <w:jc w:val="both"/>
        <w:rPr>
          <w:sz w:val="28"/>
          <w:szCs w:val="28"/>
        </w:rPr>
      </w:pPr>
      <w:r w:rsidRPr="00216DDD">
        <w:rPr>
          <w:sz w:val="28"/>
          <w:szCs w:val="28"/>
          <w:u w:val="single"/>
        </w:rPr>
        <w:t xml:space="preserve">За период </w:t>
      </w:r>
      <w:r w:rsidR="00271E2E" w:rsidRPr="00216DDD">
        <w:rPr>
          <w:sz w:val="28"/>
          <w:szCs w:val="28"/>
          <w:u w:val="single"/>
        </w:rPr>
        <w:t>2024</w:t>
      </w:r>
      <w:r w:rsidRPr="00216DDD">
        <w:rPr>
          <w:sz w:val="28"/>
          <w:szCs w:val="28"/>
          <w:u w:val="single"/>
        </w:rPr>
        <w:t>г. было проведено списание сре</w:t>
      </w:r>
      <w:proofErr w:type="gramStart"/>
      <w:r w:rsidRPr="00216DDD">
        <w:rPr>
          <w:sz w:val="28"/>
          <w:szCs w:val="28"/>
          <w:u w:val="single"/>
        </w:rPr>
        <w:t xml:space="preserve">дств с </w:t>
      </w:r>
      <w:proofErr w:type="spellStart"/>
      <w:r w:rsidRPr="00216DDD">
        <w:rPr>
          <w:b/>
          <w:sz w:val="28"/>
          <w:szCs w:val="28"/>
          <w:u w:val="single"/>
        </w:rPr>
        <w:t>пр</w:t>
      </w:r>
      <w:proofErr w:type="gramEnd"/>
      <w:r w:rsidRPr="00216DDD">
        <w:rPr>
          <w:b/>
          <w:sz w:val="28"/>
          <w:szCs w:val="28"/>
          <w:u w:val="single"/>
        </w:rPr>
        <w:t>офсоюзногобюджета</w:t>
      </w:r>
      <w:proofErr w:type="spellEnd"/>
      <w:r w:rsidRPr="00216DDD">
        <w:rPr>
          <w:b/>
          <w:sz w:val="28"/>
          <w:szCs w:val="28"/>
          <w:u w:val="single"/>
        </w:rPr>
        <w:t>:</w:t>
      </w:r>
    </w:p>
    <w:p w:rsidR="0016430A" w:rsidRPr="00216DDD" w:rsidRDefault="0016430A" w:rsidP="00216DDD">
      <w:pPr>
        <w:pStyle w:val="a3"/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Культурно-массовыемероприятия-</w:t>
      </w:r>
      <w:r w:rsidR="00271E2E" w:rsidRPr="00216DDD">
        <w:rPr>
          <w:sz w:val="28"/>
          <w:szCs w:val="28"/>
        </w:rPr>
        <w:t>15</w:t>
      </w:r>
      <w:r w:rsidR="00047199" w:rsidRPr="00216DDD">
        <w:rPr>
          <w:sz w:val="28"/>
          <w:szCs w:val="28"/>
        </w:rPr>
        <w:t>0</w:t>
      </w:r>
      <w:r w:rsidRPr="00216DDD">
        <w:rPr>
          <w:sz w:val="28"/>
          <w:szCs w:val="28"/>
        </w:rPr>
        <w:t>00 рублей</w:t>
      </w:r>
    </w:p>
    <w:p w:rsidR="0016430A" w:rsidRPr="00216DDD" w:rsidRDefault="0016430A" w:rsidP="00216DDD">
      <w:pPr>
        <w:pStyle w:val="a3"/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Все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использованные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денежные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средства зафиксированы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протоколах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профкома.</w:t>
      </w:r>
    </w:p>
    <w:p w:rsidR="0016430A" w:rsidRPr="00216DDD" w:rsidRDefault="0016430A" w:rsidP="00216DDD">
      <w:pPr>
        <w:pStyle w:val="a3"/>
        <w:ind w:left="0" w:firstLine="707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Важным направлением в деятельности профкома является культурно – массовая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 xml:space="preserve">работа, так как хороший отдых способствует работоспособности и поднятию </w:t>
      </w:r>
      <w:proofErr w:type="spellStart"/>
      <w:r w:rsidRPr="00216DDD">
        <w:rPr>
          <w:sz w:val="28"/>
          <w:szCs w:val="28"/>
        </w:rPr>
        <w:t>жизненноготонуса</w:t>
      </w:r>
      <w:proofErr w:type="spellEnd"/>
      <w:r w:rsidRPr="00216DDD">
        <w:rPr>
          <w:sz w:val="28"/>
          <w:szCs w:val="28"/>
        </w:rPr>
        <w:t xml:space="preserve">. </w:t>
      </w:r>
      <w:r w:rsidRPr="00216DDD">
        <w:rPr>
          <w:b/>
          <w:sz w:val="28"/>
          <w:szCs w:val="28"/>
        </w:rPr>
        <w:t xml:space="preserve">Культурно-массовая комиссия </w:t>
      </w:r>
      <w:r w:rsidRPr="00216DDD">
        <w:rPr>
          <w:sz w:val="28"/>
          <w:szCs w:val="28"/>
        </w:rPr>
        <w:t>работает акти</w:t>
      </w:r>
      <w:r w:rsidR="00271E2E" w:rsidRPr="00216DDD">
        <w:rPr>
          <w:sz w:val="28"/>
          <w:szCs w:val="28"/>
        </w:rPr>
        <w:t>вно. Все запланированные на 2024</w:t>
      </w:r>
      <w:r w:rsidRPr="00216DDD">
        <w:rPr>
          <w:sz w:val="28"/>
          <w:szCs w:val="28"/>
        </w:rPr>
        <w:t>год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мероприятия были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проведены:</w:t>
      </w:r>
    </w:p>
    <w:p w:rsidR="0016430A" w:rsidRPr="00216DDD" w:rsidRDefault="0016430A" w:rsidP="00216DDD">
      <w:pPr>
        <w:pStyle w:val="a7"/>
        <w:numPr>
          <w:ilvl w:val="0"/>
          <w:numId w:val="1"/>
        </w:numPr>
        <w:tabs>
          <w:tab w:val="left" w:pos="1594"/>
          <w:tab w:val="left" w:pos="1595"/>
        </w:tabs>
        <w:ind w:left="0" w:hanging="36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День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защитника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Отечества;</w:t>
      </w:r>
    </w:p>
    <w:p w:rsidR="0016430A" w:rsidRPr="00216DDD" w:rsidRDefault="0016430A" w:rsidP="00216DDD">
      <w:pPr>
        <w:pStyle w:val="a7"/>
        <w:numPr>
          <w:ilvl w:val="0"/>
          <w:numId w:val="1"/>
        </w:numPr>
        <w:tabs>
          <w:tab w:val="left" w:pos="1594"/>
          <w:tab w:val="left" w:pos="1595"/>
        </w:tabs>
        <w:ind w:left="0" w:hanging="36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Международный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женский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день;</w:t>
      </w:r>
    </w:p>
    <w:p w:rsidR="0016430A" w:rsidRPr="00216DDD" w:rsidRDefault="0016430A" w:rsidP="00216DDD">
      <w:pPr>
        <w:pStyle w:val="a7"/>
        <w:numPr>
          <w:ilvl w:val="0"/>
          <w:numId w:val="1"/>
        </w:numPr>
        <w:tabs>
          <w:tab w:val="left" w:pos="1594"/>
          <w:tab w:val="left" w:pos="1595"/>
        </w:tabs>
        <w:ind w:left="0" w:hanging="36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Физкультурно-оздоровительные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мероприятия;</w:t>
      </w:r>
    </w:p>
    <w:p w:rsidR="0016430A" w:rsidRPr="00216DDD" w:rsidRDefault="0016430A" w:rsidP="00216DDD">
      <w:pPr>
        <w:pStyle w:val="a7"/>
        <w:numPr>
          <w:ilvl w:val="0"/>
          <w:numId w:val="1"/>
        </w:numPr>
        <w:tabs>
          <w:tab w:val="left" w:pos="1594"/>
          <w:tab w:val="left" w:pos="1595"/>
        </w:tabs>
        <w:ind w:left="0" w:hanging="36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Поздравления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именинников;</w:t>
      </w:r>
    </w:p>
    <w:p w:rsidR="0016430A" w:rsidRPr="00216DDD" w:rsidRDefault="0016430A" w:rsidP="00216DDD">
      <w:pPr>
        <w:pStyle w:val="a7"/>
        <w:numPr>
          <w:ilvl w:val="0"/>
          <w:numId w:val="1"/>
        </w:numPr>
        <w:tabs>
          <w:tab w:val="left" w:pos="1594"/>
          <w:tab w:val="left" w:pos="1595"/>
        </w:tabs>
        <w:ind w:left="0" w:hanging="361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День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Здоровья;</w:t>
      </w:r>
    </w:p>
    <w:p w:rsidR="0016430A" w:rsidRPr="00216DDD" w:rsidRDefault="0016430A" w:rsidP="00216DDD">
      <w:pPr>
        <w:pStyle w:val="a3"/>
        <w:ind w:left="0" w:firstLine="707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Члены профсоюзной организации являются активными участниками различных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профессиональных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конкурсов:</w:t>
      </w:r>
    </w:p>
    <w:p w:rsidR="0016430A" w:rsidRPr="00216DDD" w:rsidRDefault="0016430A" w:rsidP="00216DDD">
      <w:pPr>
        <w:pStyle w:val="a7"/>
        <w:numPr>
          <w:ilvl w:val="1"/>
          <w:numId w:val="1"/>
        </w:numPr>
        <w:tabs>
          <w:tab w:val="left" w:pos="2717"/>
          <w:tab w:val="left" w:pos="2718"/>
        </w:tabs>
        <w:ind w:left="0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«</w:t>
      </w:r>
      <w:proofErr w:type="spellStart"/>
      <w:r w:rsidRPr="00216DDD">
        <w:rPr>
          <w:sz w:val="28"/>
          <w:szCs w:val="28"/>
        </w:rPr>
        <w:t>Воспитательгода</w:t>
      </w:r>
      <w:proofErr w:type="spellEnd"/>
      <w:r w:rsidRPr="00216DDD">
        <w:rPr>
          <w:spacing w:val="-2"/>
          <w:sz w:val="28"/>
          <w:szCs w:val="28"/>
        </w:rPr>
        <w:t xml:space="preserve">» </w:t>
      </w:r>
      <w:r w:rsidRPr="00216DDD">
        <w:rPr>
          <w:sz w:val="28"/>
          <w:szCs w:val="28"/>
        </w:rPr>
        <w:t>-</w:t>
      </w:r>
      <w:r w:rsidR="00271E2E" w:rsidRPr="00216DDD">
        <w:rPr>
          <w:sz w:val="28"/>
          <w:szCs w:val="28"/>
        </w:rPr>
        <w:t>2024</w:t>
      </w:r>
      <w:r w:rsidRPr="00216DDD">
        <w:rPr>
          <w:sz w:val="28"/>
          <w:szCs w:val="28"/>
        </w:rPr>
        <w:t>г.</w:t>
      </w:r>
    </w:p>
    <w:p w:rsidR="0016430A" w:rsidRPr="00216DDD" w:rsidRDefault="0016430A" w:rsidP="00216DDD">
      <w:pPr>
        <w:tabs>
          <w:tab w:val="left" w:pos="2717"/>
          <w:tab w:val="left" w:pos="2718"/>
        </w:tabs>
        <w:jc w:val="both"/>
        <w:rPr>
          <w:sz w:val="28"/>
          <w:szCs w:val="28"/>
        </w:rPr>
      </w:pPr>
    </w:p>
    <w:p w:rsidR="0016430A" w:rsidRPr="00216DDD" w:rsidRDefault="0016430A" w:rsidP="00216DDD">
      <w:pPr>
        <w:pStyle w:val="a8"/>
        <w:jc w:val="both"/>
        <w:rPr>
          <w:spacing w:val="-57"/>
          <w:sz w:val="28"/>
          <w:szCs w:val="28"/>
        </w:rPr>
      </w:pPr>
      <w:r w:rsidRPr="00216DDD">
        <w:rPr>
          <w:sz w:val="28"/>
          <w:szCs w:val="28"/>
        </w:rPr>
        <w:lastRenderedPageBreak/>
        <w:t>У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профсоюзного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комитета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есть</w:t>
      </w:r>
      <w:r w:rsidR="00380A58">
        <w:rPr>
          <w:sz w:val="28"/>
          <w:szCs w:val="28"/>
        </w:rPr>
        <w:t xml:space="preserve"> </w:t>
      </w:r>
      <w:proofErr w:type="gramStart"/>
      <w:r w:rsidRPr="00216DDD">
        <w:rPr>
          <w:sz w:val="28"/>
          <w:szCs w:val="28"/>
        </w:rPr>
        <w:t>над</w:t>
      </w:r>
      <w:proofErr w:type="gramEnd"/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чем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работать.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перспективе–</w:t>
      </w:r>
      <w:proofErr w:type="gramStart"/>
      <w:r w:rsidRPr="00216DDD">
        <w:rPr>
          <w:sz w:val="28"/>
          <w:szCs w:val="28"/>
        </w:rPr>
        <w:tab/>
        <w:t>р</w:t>
      </w:r>
      <w:proofErr w:type="gramEnd"/>
      <w:r w:rsidRPr="00216DDD">
        <w:rPr>
          <w:sz w:val="28"/>
          <w:szCs w:val="28"/>
        </w:rPr>
        <w:t>абота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мотивации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вступления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организации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культурно-массовой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спортивно-оздоровительной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работы,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развитию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информационной</w:t>
      </w:r>
      <w:r w:rsidR="00380A58">
        <w:rPr>
          <w:sz w:val="28"/>
          <w:szCs w:val="28"/>
        </w:rPr>
        <w:t xml:space="preserve"> политики </w:t>
      </w:r>
      <w:r w:rsidRPr="00216DDD">
        <w:rPr>
          <w:sz w:val="28"/>
          <w:szCs w:val="28"/>
        </w:rPr>
        <w:t>социального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партнерства</w:t>
      </w:r>
      <w:r w:rsidRPr="00216DDD">
        <w:rPr>
          <w:sz w:val="28"/>
          <w:szCs w:val="28"/>
        </w:rPr>
        <w:tab/>
        <w:t>на всех уровнях.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последнее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время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связи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различными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изменениями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системе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образования,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также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системе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оплаты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педагогического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труда,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больничных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листов,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требуется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всё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больше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знаний трудового</w:t>
      </w:r>
      <w:r w:rsidRPr="00216DDD">
        <w:rPr>
          <w:sz w:val="28"/>
          <w:szCs w:val="28"/>
        </w:rPr>
        <w:tab/>
        <w:t>законодательства.</w:t>
      </w:r>
    </w:p>
    <w:p w:rsidR="0016430A" w:rsidRPr="00216DDD" w:rsidRDefault="0016430A" w:rsidP="00216DDD">
      <w:pPr>
        <w:pStyle w:val="a8"/>
        <w:jc w:val="both"/>
        <w:rPr>
          <w:sz w:val="28"/>
          <w:szCs w:val="28"/>
        </w:rPr>
      </w:pPr>
      <w:r w:rsidRPr="00216DDD">
        <w:rPr>
          <w:sz w:val="28"/>
          <w:szCs w:val="28"/>
        </w:rPr>
        <w:t>Профсоюзному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комитету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его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комиссиям предстоит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поработать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над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отмеченными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проблемами,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постараться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еще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активнее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заявить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себе,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роли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первичной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организации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</w:t>
      </w:r>
      <w:r w:rsidR="00380A58">
        <w:rPr>
          <w:sz w:val="28"/>
          <w:szCs w:val="28"/>
        </w:rPr>
        <w:t xml:space="preserve"> ж</w:t>
      </w:r>
      <w:r w:rsidRPr="00216DDD">
        <w:rPr>
          <w:sz w:val="28"/>
          <w:szCs w:val="28"/>
        </w:rPr>
        <w:t>изни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коллектива.</w:t>
      </w:r>
    </w:p>
    <w:p w:rsidR="0016430A" w:rsidRPr="00216DDD" w:rsidRDefault="0016430A" w:rsidP="00216DDD">
      <w:pPr>
        <w:pStyle w:val="a8"/>
        <w:jc w:val="both"/>
        <w:rPr>
          <w:sz w:val="28"/>
          <w:szCs w:val="28"/>
        </w:rPr>
        <w:sectPr w:rsidR="0016430A" w:rsidRPr="00216DDD" w:rsidSect="0016430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16DDD">
        <w:rPr>
          <w:sz w:val="28"/>
          <w:szCs w:val="28"/>
        </w:rPr>
        <w:t>Мы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уверены</w:t>
      </w:r>
      <w:r w:rsidR="00380A58">
        <w:rPr>
          <w:sz w:val="28"/>
          <w:szCs w:val="28"/>
        </w:rPr>
        <w:t xml:space="preserve"> – </w:t>
      </w:r>
      <w:r w:rsidRPr="00216DDD">
        <w:rPr>
          <w:sz w:val="28"/>
          <w:szCs w:val="28"/>
        </w:rPr>
        <w:t>все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еще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впереди,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главное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профсоюз</w:t>
      </w:r>
      <w:r w:rsidR="00380A58">
        <w:rPr>
          <w:sz w:val="28"/>
          <w:szCs w:val="28"/>
        </w:rPr>
        <w:t xml:space="preserve"> </w:t>
      </w:r>
      <w:r w:rsidRPr="00216DDD">
        <w:rPr>
          <w:sz w:val="28"/>
          <w:szCs w:val="28"/>
        </w:rPr>
        <w:t>и коллектив</w:t>
      </w:r>
      <w:r w:rsidR="00380A58">
        <w:rPr>
          <w:sz w:val="28"/>
          <w:szCs w:val="28"/>
        </w:rPr>
        <w:t xml:space="preserve"> вместе!</w:t>
      </w:r>
    </w:p>
    <w:p w:rsidR="00B47FC5" w:rsidRPr="00216DDD" w:rsidRDefault="00B47FC5" w:rsidP="00216DDD">
      <w:pPr>
        <w:jc w:val="both"/>
        <w:rPr>
          <w:sz w:val="28"/>
          <w:szCs w:val="28"/>
        </w:rPr>
      </w:pPr>
    </w:p>
    <w:sectPr w:rsidR="00B47FC5" w:rsidRPr="00216DDD" w:rsidSect="0016430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F2F"/>
    <w:multiLevelType w:val="hybridMultilevel"/>
    <w:tmpl w:val="55A2AA8A"/>
    <w:lvl w:ilvl="0" w:tplc="ED9AD24C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1C070D6">
      <w:numFmt w:val="bullet"/>
      <w:lvlText w:val=""/>
      <w:lvlJc w:val="left"/>
      <w:pPr>
        <w:ind w:left="271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3AAAD534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3" w:tplc="D446F8EE">
      <w:numFmt w:val="bullet"/>
      <w:lvlText w:val="•"/>
      <w:lvlJc w:val="left"/>
      <w:pPr>
        <w:ind w:left="4508" w:hanging="348"/>
      </w:pPr>
      <w:rPr>
        <w:rFonts w:hint="default"/>
        <w:lang w:val="ru-RU" w:eastAsia="en-US" w:bidi="ar-SA"/>
      </w:rPr>
    </w:lvl>
    <w:lvl w:ilvl="4" w:tplc="8146F886">
      <w:numFmt w:val="bullet"/>
      <w:lvlText w:val="•"/>
      <w:lvlJc w:val="left"/>
      <w:pPr>
        <w:ind w:left="5402" w:hanging="348"/>
      </w:pPr>
      <w:rPr>
        <w:rFonts w:hint="default"/>
        <w:lang w:val="ru-RU" w:eastAsia="en-US" w:bidi="ar-SA"/>
      </w:rPr>
    </w:lvl>
    <w:lvl w:ilvl="5" w:tplc="C8F03C2C">
      <w:numFmt w:val="bullet"/>
      <w:lvlText w:val="•"/>
      <w:lvlJc w:val="left"/>
      <w:pPr>
        <w:ind w:left="6296" w:hanging="348"/>
      </w:pPr>
      <w:rPr>
        <w:rFonts w:hint="default"/>
        <w:lang w:val="ru-RU" w:eastAsia="en-US" w:bidi="ar-SA"/>
      </w:rPr>
    </w:lvl>
    <w:lvl w:ilvl="6" w:tplc="C4F0D5A0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7" w:tplc="E0BC2470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5250307A">
      <w:numFmt w:val="bullet"/>
      <w:lvlText w:val="•"/>
      <w:lvlJc w:val="left"/>
      <w:pPr>
        <w:ind w:left="8978" w:hanging="348"/>
      </w:pPr>
      <w:rPr>
        <w:rFonts w:hint="default"/>
        <w:lang w:val="ru-RU" w:eastAsia="en-US" w:bidi="ar-SA"/>
      </w:rPr>
    </w:lvl>
  </w:abstractNum>
  <w:abstractNum w:abstractNumId="1">
    <w:nsid w:val="195F0DB1"/>
    <w:multiLevelType w:val="hybridMultilevel"/>
    <w:tmpl w:val="DE60A928"/>
    <w:lvl w:ilvl="0" w:tplc="D4566394">
      <w:start w:val="1"/>
      <w:numFmt w:val="decimal"/>
      <w:lvlText w:val="%1."/>
      <w:lvlJc w:val="left"/>
      <w:pPr>
        <w:ind w:left="1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C8A06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2" w:tplc="B310099A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989E91A4">
      <w:numFmt w:val="bullet"/>
      <w:lvlText w:val="•"/>
      <w:lvlJc w:val="left"/>
      <w:pPr>
        <w:ind w:left="4307" w:hanging="240"/>
      </w:pPr>
      <w:rPr>
        <w:rFonts w:hint="default"/>
        <w:lang w:val="ru-RU" w:eastAsia="en-US" w:bidi="ar-SA"/>
      </w:rPr>
    </w:lvl>
    <w:lvl w:ilvl="4" w:tplc="DF148FAE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6FF6A7E4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859AE8FC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8B2ED78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982E9368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2">
    <w:nsid w:val="4EBD7130"/>
    <w:multiLevelType w:val="hybridMultilevel"/>
    <w:tmpl w:val="AB7C5F70"/>
    <w:lvl w:ilvl="0" w:tplc="0419000D">
      <w:start w:val="1"/>
      <w:numFmt w:val="bullet"/>
      <w:lvlText w:val=""/>
      <w:lvlJc w:val="left"/>
      <w:pPr>
        <w:ind w:left="2022" w:hanging="360"/>
      </w:pPr>
      <w:rPr>
        <w:rFonts w:ascii="Wingdings" w:hAnsi="Wingdings" w:hint="default"/>
        <w:w w:val="100"/>
        <w:sz w:val="18"/>
        <w:szCs w:val="18"/>
        <w:lang w:val="ru-RU" w:eastAsia="en-US" w:bidi="ar-SA"/>
      </w:rPr>
    </w:lvl>
    <w:lvl w:ilvl="1" w:tplc="46128E18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2" w:tplc="B9A4524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9B604A62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4" w:tplc="F2786976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5" w:tplc="749AD9F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E78C94E4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7" w:tplc="7CD0DD4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80502368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0A"/>
    <w:rsid w:val="00047199"/>
    <w:rsid w:val="00097597"/>
    <w:rsid w:val="0016430A"/>
    <w:rsid w:val="001F4EB7"/>
    <w:rsid w:val="00216DDD"/>
    <w:rsid w:val="00271E2E"/>
    <w:rsid w:val="0035417C"/>
    <w:rsid w:val="00380A58"/>
    <w:rsid w:val="005B62B7"/>
    <w:rsid w:val="007611A3"/>
    <w:rsid w:val="00860AB0"/>
    <w:rsid w:val="008706E2"/>
    <w:rsid w:val="00B47FC5"/>
    <w:rsid w:val="00B95524"/>
    <w:rsid w:val="00E3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430A"/>
    <w:pPr>
      <w:ind w:left="20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43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6430A"/>
    <w:pPr>
      <w:spacing w:before="21"/>
      <w:ind w:left="3848" w:right="1191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16430A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16430A"/>
    <w:pPr>
      <w:ind w:left="2010" w:hanging="348"/>
    </w:pPr>
  </w:style>
  <w:style w:type="paragraph" w:styleId="a8">
    <w:name w:val="No Spacing"/>
    <w:uiPriority w:val="1"/>
    <w:qFormat/>
    <w:rsid w:val="0016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galj2013@mail.ru</dc:creator>
  <cp:keywords/>
  <dc:description/>
  <cp:lastModifiedBy>User</cp:lastModifiedBy>
  <cp:revision>11</cp:revision>
  <dcterms:created xsi:type="dcterms:W3CDTF">2024-02-05T11:41:00Z</dcterms:created>
  <dcterms:modified xsi:type="dcterms:W3CDTF">2025-02-03T11:42:00Z</dcterms:modified>
</cp:coreProperties>
</file>